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47692-2022 i Mull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