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7817-2024 i Mullsjö kommun</w:t>
      </w:r>
    </w:p>
    <w:p>
      <w:r>
        <w:t>Detta klagomål behandlar höga naturvärden i avverkningsanmälan A 7817-2024 i Mullsjö kommun som inkom 2024-02-27 och omfattar 8,9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7817-2024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6429888, E 429130 i SWEREF 99 TM.</w:t>
      </w:r>
    </w:p>
    <w:p>
      <w:r>
        <w:t>Inom 24 meter från avverkningsanmälan finns fynd av 2 naturvårdsarter, varav 2 är rödlistade: ask (EN) och huskvarnafibbla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