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47692-2022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