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Detta dokument behandlar höga naturvärden i avverkningsanmälan A 29448-2023 i Habo kommun som inkom 2023-06-29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6436660, E 452794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sexfläckig bastardsvärmare (VU), guldlockmossa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