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som inkom 2021-07-07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