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dokument behandlar höga naturvärden i avverkningsanmälan A 38063-2025 i Habo kommun som inkom 2025-08-13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skrovlig taggsvamp (VU), torrmusseron (VU), motaggsvamp (NT, 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6435276, E 448782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