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34734-2021 i Habo kommun</w:t>
      </w:r>
    </w:p>
    <w:p>
      <w:r>
        <w:t>Detta dokument behandlar höga naturvärden i avverkningsanmälan A 34734-2021 i Habo kommun som inkom 2021-07-05 och omfattar 7,4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4028511" cy="5688000"/>
            <wp:docPr id="1" name="Picture 1"/>
            <wp:cNvGraphicFramePr>
              <a:graphicFrameLocks noChangeAspect="1"/>
            </wp:cNvGraphicFramePr>
            <a:graphic>
              <a:graphicData uri="http://schemas.openxmlformats.org/drawingml/2006/picture">
                <pic:pic>
                  <pic:nvPicPr>
                    <pic:cNvPr id="0" name="A 34734-2021 karta.png"/>
                    <pic:cNvPicPr/>
                  </pic:nvPicPr>
                  <pic:blipFill>
                    <a:blip r:embed="rId16"/>
                    <a:stretch>
                      <a:fillRect/>
                    </a:stretch>
                  </pic:blipFill>
                  <pic:spPr>
                    <a:xfrm>
                      <a:off x="0" y="0"/>
                      <a:ext cx="4028511" cy="5688000"/>
                    </a:xfrm>
                    <a:prstGeom prst="rect"/>
                  </pic:spPr>
                </pic:pic>
              </a:graphicData>
            </a:graphic>
          </wp:inline>
        </w:drawing>
      </w:r>
    </w:p>
    <w:p>
      <w:pPr>
        <w:pStyle w:val="Caption"/>
        <w:spacing w:after="240"/>
      </w:pPr>
      <w:r>
        <w:t>Figur 1. Fyndplatser för naturvårdsarter i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6444553, E 448780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tjäder (T, §4).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p>
    <w:p>
      <w:pPr>
        <w:pStyle w:val="Heading2"/>
      </w:pPr>
      <w:r>
        <w:t>Fridlysta arter</w:t>
      </w:r>
    </w:p>
    <w:p>
      <w:r>
        <w:t>Följande fridlysta arter har sina livsmiljöer och växtplatser i den avverkningsanmälda skogen: tjäder (T,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