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7-2024 i Ha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