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8055-2025 i Ha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