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38067-2025 i Habo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