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291-2019 i Habo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