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Detta dokument behandlar höga naturvärden i avverkningsanmälan A 58668-2024 i Habo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6431101, E 450334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