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0646-2022 i Ha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