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35626-2022 i Habo kommun</w:t>
      </w:r>
    </w:p>
    <w:p>
      <w:r>
        <w:t>Denna tillsynsbegäran behandlar höga naturvärden i avverkningsanmälan A 35626-2022 i Habo kommun som inkom 2022-08-26 och omfattar 1,8 ha.</w:t>
      </w:r>
    </w:p>
    <w:p>
      <w:pPr>
        <w:pStyle w:val="Caption"/>
      </w:pPr>
      <w:r>
        <w:drawing>
          <wp:inline xmlns:a="http://schemas.openxmlformats.org/drawingml/2006/main" xmlns:pic="http://schemas.openxmlformats.org/drawingml/2006/picture">
            <wp:extent cx="5486400" cy="5469484"/>
            <wp:docPr id="1" name="Picture 1"/>
            <wp:cNvGraphicFramePr>
              <a:graphicFrameLocks noChangeAspect="1"/>
            </wp:cNvGraphicFramePr>
            <a:graphic>
              <a:graphicData uri="http://schemas.openxmlformats.org/drawingml/2006/picture">
                <pic:pic>
                  <pic:nvPicPr>
                    <pic:cNvPr id="0" name="A 35626-2022 karta.png"/>
                    <pic:cNvPicPr/>
                  </pic:nvPicPr>
                  <pic:blipFill>
                    <a:blip r:embed="rId16"/>
                    <a:stretch>
                      <a:fillRect/>
                    </a:stretch>
                  </pic:blipFill>
                  <pic:spPr>
                    <a:xfrm>
                      <a:off x="0" y="0"/>
                      <a:ext cx="5486400" cy="546948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6420528, E 445852 i SWEREF 99 TM.</w:t>
      </w:r>
    </w:p>
    <w:p>
      <w:r>
        <w:t>Inom 21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