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som inkom 2023-11-02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6347819, E 409539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T), trådticka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