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2-2025 i Gislaved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