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dokument behandlar höga naturvärden i avverkningsanmälan A 31757-2024 i Gislaveds kommun. Denna avverkningsanmälan inkom 2024-08-05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