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18415-2026 i Gislaveds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