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19580-2025 i Gislaveds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