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dokument behandlar höga naturvärden i avverkningsanmälan A 18423-2024 i Gislaveds kommun. Denna avverkningsanmälan inkom 2024-05-13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