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19576-2025 i Gislaveds kommun</w:t>
      </w:r>
    </w:p>
    <w:p>
      <w:r>
        <w:t>Detta klagomål behandlar höga naturvärden i avverkningsanmälan A 19576-2025 i Gislaveds kommun som inkom 2025-04-23 och omfattar 4,6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19576-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6332254, E 404634 i SWEREF 99 TM.</w:t>
      </w:r>
    </w:p>
    <w:p>
      <w:r>
        <w:t>I avverkningsanmälan finns fynd av 4 naturvårdsarter, varav 2 är rödlistade och 2 är fridlysta: loppstarr (NT), mörk dunört (NT),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