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Detta dokument behandlar höga naturvärden i avverkningsanmälan A 22860-2026 i Vaggeryds kommun som inkom 2026-05-18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6376920, E 453137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58 naturvårdsarter hittats: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bred kärrtrollslända (§4a), buskskvätta (§4), fiskgjuse (§4), fiskmås (§4), fjällvråk (§4), grönsiska (§4), havsörn (§4), kråka (§4), kungsfågel (§4), orre (§4), röd glada (§4), salskrake (§4), skogsduva (§4), smålom (§4), svartvit flugsnappare (§4), sävsparv (§4), sångsvan (§4), trana (§4), utter (§4a), ärtsångare (§4) och skogsödla (§6). Av dessa är 34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nötkråka (NT, T, §4), rödvingetrast (NT, §4), rörsångare (NT, §4), silltrut (NT, §4), skrattmås (NT, §4), skräntärna (NT, §4), sädesärla (NT, §4), talltita (NT, §4), turkduva (NT, §4), vinterhämpling (NT, §4), ägretthäger (NT, §4), bergfink (T, §4), spillkråka (T, §4), stenfalk (T, §4), bred kärrtrollslända (§4a), buskskvätta (§4), fiskgjuse (§4), fiskmås (§4), fjällvråk (§4), grönsiska (§4), havsörn (§4), kråka (§4), kungsfågel (§4), orre (§4), röd glada (§4), salskrake (§4), skogsduva (§4), smålom (§4), svartvit flugsnappare (§4), sävsparv (§4), sångsvan (§4), trana (§4), utter (§4a), ärtsångare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och stenfalk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