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som inkom 2023-06-27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6375022, E 460682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