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271-2023 i Vaggeryds kommun</w:t>
      </w:r>
    </w:p>
    <w:p>
      <w:r>
        <w:t>Denna tillsynsbegäran behandlar höga naturvärden i samrådsanmälan S 271-2023 i Vaggeryds kommun som inkom 2023-01-29 och omfattar 85,0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S 271-2023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6376595, E 450663 i SWEREF 99 TM.</w:t>
      </w:r>
    </w:p>
    <w:p>
      <w:r>
        <w:t>Inom 19 meter från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