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45203-2021 i Vaggeryds kommun</w:t>
      </w:r>
    </w:p>
    <w:p>
      <w:r>
        <w:t>Detta klagomål behandlar höga naturvärden i avverkningsanmälan A 45203-2021 i Vaggeryds kommun som inkom 2021-08-30 och omfattar 2,3 ha.</w:t>
      </w:r>
    </w:p>
    <w:p>
      <w:pPr>
        <w:pStyle w:val="Caption"/>
      </w:pPr>
      <w:r>
        <w:drawing>
          <wp:inline xmlns:a="http://schemas.openxmlformats.org/drawingml/2006/main" xmlns:pic="http://schemas.openxmlformats.org/drawingml/2006/picture">
            <wp:extent cx="4337258" cy="5724000"/>
            <wp:docPr id="1" name="Picture 1"/>
            <wp:cNvGraphicFramePr>
              <a:graphicFrameLocks noChangeAspect="1"/>
            </wp:cNvGraphicFramePr>
            <a:graphic>
              <a:graphicData uri="http://schemas.openxmlformats.org/drawingml/2006/picture">
                <pic:pic>
                  <pic:nvPicPr>
                    <pic:cNvPr id="0" name="A 45203-2021 karta.png"/>
                    <pic:cNvPicPr/>
                  </pic:nvPicPr>
                  <pic:blipFill>
                    <a:blip r:embed="rId16"/>
                    <a:stretch>
                      <a:fillRect/>
                    </a:stretch>
                  </pic:blipFill>
                  <pic:spPr>
                    <a:xfrm>
                      <a:off x="0" y="0"/>
                      <a:ext cx="4337258"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6367899, E 462618 i SWEREF 99 TM.</w:t>
      </w:r>
    </w:p>
    <w:p>
      <w:r>
        <w:t>Inom 11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