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dokument behandlar höga naturvärden i avverkningsanmälan A 43652-2023 i Vaggeryds kommun. Denna avverkningsanmälan inkom 2023-09-18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