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273-2023 i Jönköpings kommun</w:t>
      </w:r>
    </w:p>
    <w:p>
      <w:r>
        <w:t>Denna tillsynsbegäran behandlar höga naturvärden i samrådsanmälan S 273-2023 i Jönköpings kommun som inkom 2023-01-29 och omfattar 26,3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273-2023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6379650, E 459586 i SWEREF 99 TM.</w:t>
      </w:r>
    </w:p>
    <w:p>
      <w:r>
        <w:t>I samrådsanmälan finns fynd av 1 naturvårdsarter, varav 1 är rödlistad: hållav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