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dokument behandlar höga naturvärden i avverkningsanmälan A 1235-2024 i Jönköpings kommun. Denna avverkningsanmälan inkom 2024-01-11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