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44144-2020 i Jönköpings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