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dokument behandlar höga naturvärden i avverkningsanmälan A 15516-2026 i Jönköpings kommun. Denna avverkningsanmälan inkom 2026-03-25 11:17:16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6388979, E 452899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