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dokument behandlar höga naturvärden i avverkningsanmälan A 23234-2026 i Jönköpings kommun som inkom 2026-05-20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6389146, E 459156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