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dokument behandlar höga naturvärden i avverkningsanmälan A 48371-2023 i Jönköpings kommun som inkom 2023-10-06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6407712, E 446481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