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Detta dokument behandlar höga naturvärden i avverkningsanmälan A 11623-2024 i Jönköpings kommun som inkom 2024-03-22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6397550, E 449938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(VU) och ängsmetallvinge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