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Detta dokument behandlar höga naturvärden i avverkningsanmälan A 25071-2026 i Jönköpings kommun som inkom 2026-06-01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5237" cy="5688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945237" cy="56880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6383663, E 459429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11 meter från avverkningsanmälan har följande 2 naturvårdsarter hittats: nattskärra (T, §4) och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