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Detta dokument behandlar höga naturvärden i avverkningsanmälan A 47040-2023 i Jönköpings kommun som inkom 2023-10-02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6393462, E 433653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