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Detta dokument behandlar höga naturvärden i avverkningsanmälan A 47492-2024 i Jönköpings kommun som inkom 2024-10-22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6436251, E 472015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