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Detta dokument behandlar höga naturvärden i avverkningsanmälan A 48371-2023 i Jönköpings kommun som inkom 2023-10-06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6407712, E 446481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