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som inkom 2021-09-30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6398928, E 460413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