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Detta dokument behandlar höga naturvärden i avverkningsanmälan A 6168-2026 i Jönköpings kommun som inkom 2026-02-02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6434750, E 474914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