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Detta dokument behandlar höga naturvärden i avverkningsanmälan A 9221-2024 i Jönköpings kommun som inkom 2024-03-07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6406953, E 432361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motaggsvamp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