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dokument behandlar höga naturvärden i avverkningsanmälan A 1244-2024 i Jönköpings kommun som inkom 2024-01-11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stickelfrö (NT), sårläka (NT, T), vippärt (NT, T), vårärt (NT, T), kransrams (S, T), skogsbräsma (S)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