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dokument behandlar höga naturvärden i avverkningsanmälan A 6157-2026 i Jönköpings kommun som inkom 2026-02-02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6432412, E 475977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