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som inkom 2025-07-18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6392305, E 444066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11 meter från avverkningsanmälan har följande 15 naturvårdsarter hittats: ask (EN), källblekvide (EN), mosippa (EN, T, §8), blågrönt mannagräs (VU), backstarr (NT), borsttåg (NT), gullklöver (NT), slåtterfibbla (NT, T), svinrot (NT), vippärt (NT, T), vårstarr (NT), svart trolldruva (S, T), vätteros (S, T), mattlummer (T, §9) och grönvit nattviol (§8).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mosippa (EN, T, §8), mattlummer (T, §9) och grönvit nattviol (§8).</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slåtterfibbla (NT, T), vippärt (NT, T), svart trolldruva (S, T),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