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Detta dokument behandlar höga naturvärden i avverkningsanmälan A 40795-2024 i Jönköpings kommun som inkom 2024-09-23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6404378, E 440760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