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Detta dokument behandlar höga naturvärden i avverkningsanmälan A 4810-2026 i Jönköpings kommun som inkom 2026-01-26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6394178, E 436415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