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dokument behandlar höga naturvärden i avverkningsanmälan A 21006-2025 i Jönköpings kommun. Denna avverkningsanmälan inkom 2025-04-30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