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klagomål behandlar höga naturvärden i avverkningsanmälan A 278-2024 i Jönköpings kommun som inkom 2024-01-04 och omfattar 1,1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6386078, E 456470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