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11250-2023 i Jönköpings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