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397-2020 i Jön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