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713-2026 i Jönköpings kommun</w:t>
      </w:r>
    </w:p>
    <w:p>
      <w:r>
        <w:t>Denna tillsynsbegäran behandlar höga naturvärden i samrådsanmälan S 713-2026 i Jönköpings kommun som inkom 2026-03-11 och omfattar 29,7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71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6409544, E 434346 i SWEREF 99 TM.</w:t>
      </w:r>
    </w:p>
    <w:p>
      <w:r>
        <w:t>Inom 19 meter från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